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公务出差申请审批单</w:t>
      </w:r>
    </w:p>
    <w:tbl>
      <w:tblPr>
        <w:tblStyle w:val="2"/>
        <w:tblpPr w:leftFromText="180" w:rightFromText="180" w:vertAnchor="text" w:horzAnchor="page" w:tblpX="1614" w:tblpY="280"/>
        <w:tblOverlap w:val="never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509"/>
        <w:gridCol w:w="2242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出差人</w:t>
            </w:r>
          </w:p>
        </w:tc>
        <w:tc>
          <w:tcPr>
            <w:tcW w:w="2509" w:type="dxa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部门/事业部</w:t>
            </w:r>
          </w:p>
        </w:tc>
        <w:tc>
          <w:tcPr>
            <w:tcW w:w="2242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4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出差时间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      年    月   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至    月    日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共计     天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4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出差地点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4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出差事由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4" w:type="dxa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交通工具</w:t>
            </w: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color="auto" w:sz="8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高铁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飞机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轮船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出租车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其他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4" w:type="dxa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计划租车</w:t>
            </w: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需要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4" w:type="dxa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住宿</w:t>
            </w: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住宿发票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自行解决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对方提供住宿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134" w:type="dxa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部门/事业部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负责人意见</w:t>
            </w:r>
          </w:p>
        </w:tc>
        <w:tc>
          <w:tcPr>
            <w:tcW w:w="6993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批准 / 不批准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人力资源部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批准 / 不批准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总经理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批准 / 不批准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134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93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65017593"/>
    <w:rsid w:val="62364FD9"/>
    <w:rsid w:val="6501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2023-06-20T09:23:00Z</dcterms:created>
  <dc:creator>叶夕</dc:creator>
  <cp:lastModifiedBy>叶夕</cp:lastModifiedBy>
  <dcterms:modified xsi:type="dcterms:W3CDTF">2023-06-25T07:51:03Z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07B852BDE8CB486B8200F35FD8C24338_11</vt:lpwstr>
  </property>
</Properties>
</file>