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退住物品移交清单-双人间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10"/>
        <w:gridCol w:w="1410"/>
        <w:gridCol w:w="1423"/>
        <w:gridCol w:w="965"/>
        <w:gridCol w:w="458"/>
        <w:gridCol w:w="509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交接部门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交接人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交接日期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接收部门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接收人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接收日期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交接原因</w:t>
            </w:r>
          </w:p>
        </w:tc>
        <w:tc>
          <w:tcPr>
            <w:tcW w:w="7332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798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所在位置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双人间</w:t>
            </w:r>
          </w:p>
        </w:tc>
        <w:tc>
          <w:tcPr>
            <w:tcW w:w="1466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客厅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贵妃连体沙发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一桌六椅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电视机+遥控器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立柜式空调+遥控器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电视柜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主卧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双人床+棕垫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床头柜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电视机+遥控器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空调+遥控器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电视柜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次卧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双人床+棕垫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床头柜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空调+遥控器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（度）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（立方米）</w:t>
            </w:r>
          </w:p>
        </w:tc>
        <w:tc>
          <w:tcPr>
            <w:tcW w:w="29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交接人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接收人</w:t>
            </w:r>
          </w:p>
        </w:tc>
        <w:tc>
          <w:tcPr>
            <w:tcW w:w="29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9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/>
          <w:sz w:val="24"/>
          <w:szCs w:val="24"/>
          <w:lang w:val="en-US" w:eastAsia="zh-CN"/>
        </w:rPr>
        <w:t>注意：交接双方必须一一核实，并经双方主管确认。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575A5CF2"/>
    <w:rsid w:val="575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2023-06-25T06:35:00Z</dcterms:created>
  <dc:creator>叶夕</dc:creator>
  <cp:lastModifiedBy>叶夕</cp:lastModifiedBy>
  <dcterms:modified xsi:type="dcterms:W3CDTF">2023-06-25T06:35:56Z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B1C0E8AF735547F2A8F3F940C4A0B6C4_11</vt:lpwstr>
  </property>
</Properties>
</file>